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BA1F03">
        <w:rPr>
          <w:b/>
          <w:color w:val="000000"/>
          <w:sz w:val="20"/>
          <w:szCs w:val="20"/>
        </w:rPr>
        <w:t>13.02</w:t>
      </w:r>
      <w:r w:rsidR="00916DEF">
        <w:rPr>
          <w:b/>
          <w:color w:val="000000"/>
          <w:sz w:val="20"/>
          <w:szCs w:val="20"/>
        </w:rPr>
        <w:t>.2019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</w:t>
      </w:r>
      <w:proofErr w:type="spellStart"/>
      <w:r w:rsidR="001448B2">
        <w:rPr>
          <w:color w:val="000000"/>
          <w:sz w:val="20"/>
          <w:szCs w:val="20"/>
        </w:rPr>
        <w:t>Нургазин</w:t>
      </w:r>
      <w:proofErr w:type="spellEnd"/>
      <w:r w:rsidR="00281014">
        <w:rPr>
          <w:color w:val="000000"/>
          <w:sz w:val="20"/>
          <w:szCs w:val="20"/>
        </w:rPr>
        <w:t xml:space="preserve"> </w:t>
      </w:r>
      <w:r w:rsidR="001448B2">
        <w:rPr>
          <w:color w:val="000000"/>
          <w:sz w:val="20"/>
          <w:szCs w:val="20"/>
        </w:rPr>
        <w:t xml:space="preserve"> С.Т.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 w:rsidR="00972E1F">
        <w:rPr>
          <w:color w:val="000000"/>
          <w:sz w:val="20"/>
          <w:szCs w:val="20"/>
        </w:rPr>
        <w:t>тел</w:t>
      </w:r>
      <w:r w:rsidR="0042321F">
        <w:rPr>
          <w:color w:val="000000"/>
          <w:sz w:val="20"/>
          <w:szCs w:val="20"/>
        </w:rPr>
        <w:t>ь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r w:rsidR="00281014">
        <w:rPr>
          <w:color w:val="000000"/>
          <w:sz w:val="20"/>
          <w:szCs w:val="20"/>
        </w:rPr>
        <w:t>Куркина</w:t>
      </w:r>
      <w:r w:rsidR="00972E1F">
        <w:rPr>
          <w:color w:val="000000"/>
          <w:sz w:val="20"/>
          <w:szCs w:val="20"/>
        </w:rPr>
        <w:t xml:space="preserve"> С.М.</w:t>
      </w:r>
      <w:r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специалист отдела образования.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916DEF" w:rsidRPr="008C6454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916DEF" w:rsidRPr="008C6454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916DEF" w:rsidRDefault="00916DE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главный специалист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«Шишкина»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BA1F03">
        <w:rPr>
          <w:sz w:val="20"/>
          <w:szCs w:val="20"/>
        </w:rPr>
        <w:t>Байзакова</w:t>
      </w:r>
      <w:proofErr w:type="spellEnd"/>
      <w:r>
        <w:rPr>
          <w:sz w:val="20"/>
          <w:szCs w:val="20"/>
        </w:rPr>
        <w:t>»</w:t>
      </w:r>
    </w:p>
    <w:p w:rsidR="00170D2F" w:rsidRDefault="00170D2F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«Жапалақ»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177423" w:rsidRPr="00D22129" w:rsidRDefault="00177423" w:rsidP="00177423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r w:rsidR="00170D2F">
        <w:rPr>
          <w:sz w:val="20"/>
          <w:szCs w:val="20"/>
        </w:rPr>
        <w:t>Шишкина</w:t>
      </w:r>
      <w:r>
        <w:rPr>
          <w:rFonts w:ascii="Arial" w:hAnsi="Arial" w:cs="Arial"/>
          <w:sz w:val="20"/>
          <w:szCs w:val="20"/>
        </w:rPr>
        <w:t>»</w:t>
      </w:r>
      <w:r w:rsidR="00DC68C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BA1F03">
        <w:rPr>
          <w:rFonts w:ascii="Arial" w:hAnsi="Arial" w:cs="Arial"/>
          <w:sz w:val="18"/>
          <w:szCs w:val="18"/>
        </w:rPr>
        <w:t>13.02</w:t>
      </w:r>
      <w:r w:rsidR="00B572E3">
        <w:rPr>
          <w:rFonts w:ascii="Arial" w:hAnsi="Arial" w:cs="Arial"/>
          <w:sz w:val="18"/>
          <w:szCs w:val="18"/>
        </w:rPr>
        <w:t>.2019г</w:t>
      </w:r>
      <w:r w:rsidRPr="000C252A">
        <w:rPr>
          <w:rFonts w:ascii="Arial" w:hAnsi="Arial" w:cs="Arial"/>
          <w:sz w:val="18"/>
          <w:szCs w:val="18"/>
        </w:rPr>
        <w:t xml:space="preserve">. </w:t>
      </w:r>
      <w:r w:rsidR="00B572E3">
        <w:rPr>
          <w:rFonts w:ascii="Arial" w:hAnsi="Arial" w:cs="Arial"/>
          <w:sz w:val="18"/>
          <w:szCs w:val="18"/>
        </w:rPr>
        <w:t xml:space="preserve">    </w:t>
      </w:r>
      <w:r w:rsidR="00170D2F">
        <w:rPr>
          <w:rFonts w:ascii="Arial" w:hAnsi="Arial" w:cs="Arial"/>
          <w:sz w:val="18"/>
          <w:szCs w:val="18"/>
        </w:rPr>
        <w:t>09</w:t>
      </w:r>
      <w:r w:rsidR="00FE0551">
        <w:rPr>
          <w:rFonts w:ascii="Arial" w:hAnsi="Arial" w:cs="Arial"/>
          <w:sz w:val="18"/>
          <w:szCs w:val="18"/>
        </w:rPr>
        <w:t xml:space="preserve"> </w:t>
      </w:r>
      <w:r w:rsidRPr="000C252A">
        <w:rPr>
          <w:rFonts w:ascii="Arial" w:hAnsi="Arial" w:cs="Arial"/>
          <w:sz w:val="18"/>
          <w:szCs w:val="18"/>
        </w:rPr>
        <w:t>ч.</w:t>
      </w:r>
      <w:r w:rsidR="00BA1F03">
        <w:rPr>
          <w:rFonts w:ascii="Arial" w:hAnsi="Arial" w:cs="Arial"/>
          <w:sz w:val="18"/>
          <w:szCs w:val="18"/>
        </w:rPr>
        <w:t xml:space="preserve">36 </w:t>
      </w:r>
      <w:r w:rsidRPr="000C252A">
        <w:rPr>
          <w:rFonts w:ascii="Arial" w:hAnsi="Arial" w:cs="Arial"/>
          <w:sz w:val="18"/>
          <w:szCs w:val="18"/>
        </w:rPr>
        <w:t>мин</w:t>
      </w:r>
    </w:p>
    <w:p w:rsidR="00B572E3" w:rsidRPr="00D22129" w:rsidRDefault="00B572E3" w:rsidP="00D22129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 xml:space="preserve">»                 </w:t>
      </w:r>
      <w:r w:rsidR="00BA1F03">
        <w:rPr>
          <w:sz w:val="20"/>
          <w:szCs w:val="20"/>
        </w:rPr>
        <w:t>13.02</w:t>
      </w:r>
      <w:r>
        <w:rPr>
          <w:sz w:val="20"/>
          <w:szCs w:val="20"/>
        </w:rPr>
        <w:t>.2019г.       09</w:t>
      </w:r>
      <w:r w:rsidR="00BA1F03">
        <w:rPr>
          <w:sz w:val="20"/>
          <w:szCs w:val="20"/>
        </w:rPr>
        <w:t xml:space="preserve"> </w:t>
      </w:r>
      <w:r>
        <w:rPr>
          <w:sz w:val="20"/>
          <w:szCs w:val="20"/>
        </w:rPr>
        <w:t>ч.</w:t>
      </w:r>
      <w:r w:rsidR="00BA1F03">
        <w:rPr>
          <w:sz w:val="20"/>
          <w:szCs w:val="20"/>
        </w:rPr>
        <w:t xml:space="preserve">49 </w:t>
      </w:r>
      <w:r>
        <w:rPr>
          <w:sz w:val="20"/>
          <w:szCs w:val="20"/>
        </w:rPr>
        <w:t>мин.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proofErr w:type="spellStart"/>
      <w:r w:rsidR="00460724">
        <w:rPr>
          <w:color w:val="000000"/>
          <w:sz w:val="20"/>
          <w:szCs w:val="20"/>
        </w:rPr>
        <w:t>Нургазин</w:t>
      </w:r>
      <w:proofErr w:type="spellEnd"/>
      <w:r w:rsidR="00460724">
        <w:rPr>
          <w:color w:val="000000"/>
          <w:sz w:val="20"/>
          <w:szCs w:val="20"/>
        </w:rPr>
        <w:t xml:space="preserve"> С.Т.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>тел</w:t>
      </w:r>
      <w:r w:rsidR="0042321F">
        <w:rPr>
          <w:color w:val="000000"/>
          <w:sz w:val="20"/>
          <w:szCs w:val="20"/>
        </w:rPr>
        <w:t xml:space="preserve">ь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="00972E1F"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-</w:t>
      </w:r>
      <w:r w:rsidRPr="00425AC3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главный специалист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42321F">
        <w:rPr>
          <w:color w:val="000000"/>
          <w:sz w:val="20"/>
          <w:szCs w:val="20"/>
        </w:rPr>
        <w:t>Куланбаева</w:t>
      </w:r>
      <w:proofErr w:type="spellEnd"/>
      <w:r w:rsidR="0042321F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="0042321F">
        <w:rPr>
          <w:color w:val="000000"/>
          <w:sz w:val="20"/>
          <w:szCs w:val="20"/>
        </w:rPr>
        <w:t>Жарболова</w:t>
      </w:r>
      <w:proofErr w:type="spellEnd"/>
      <w:r w:rsidR="0042321F">
        <w:rPr>
          <w:color w:val="000000"/>
          <w:sz w:val="20"/>
          <w:szCs w:val="20"/>
        </w:rPr>
        <w:t xml:space="preserve"> М.Р.</w:t>
      </w:r>
      <w:r w:rsidR="00177423" w:rsidRPr="00A50F9D">
        <w:rPr>
          <w:color w:val="000000"/>
          <w:sz w:val="20"/>
          <w:szCs w:val="20"/>
        </w:rPr>
        <w:t xml:space="preserve"> </w:t>
      </w:r>
      <w:r w:rsidR="0042321F">
        <w:rPr>
          <w:color w:val="000000"/>
          <w:sz w:val="20"/>
          <w:szCs w:val="20"/>
        </w:rPr>
        <w:t>–</w:t>
      </w:r>
      <w:r w:rsidR="00FE0551">
        <w:rPr>
          <w:color w:val="000000"/>
          <w:sz w:val="20"/>
          <w:szCs w:val="20"/>
        </w:rPr>
        <w:t>зам. гл.</w:t>
      </w:r>
      <w:r w:rsidRPr="00A50F9D">
        <w:rPr>
          <w:color w:val="000000"/>
          <w:sz w:val="20"/>
          <w:szCs w:val="20"/>
        </w:rPr>
        <w:t xml:space="preserve"> </w:t>
      </w:r>
      <w:r w:rsidR="00177423">
        <w:rPr>
          <w:color w:val="000000"/>
          <w:sz w:val="20"/>
          <w:szCs w:val="20"/>
        </w:rPr>
        <w:t>бухгалтер</w:t>
      </w:r>
      <w:r w:rsidR="00FE0551">
        <w:rPr>
          <w:color w:val="000000"/>
          <w:sz w:val="20"/>
          <w:szCs w:val="20"/>
        </w:rPr>
        <w:t>а</w:t>
      </w:r>
      <w:r w:rsidR="0042321F">
        <w:rPr>
          <w:color w:val="000000"/>
          <w:sz w:val="20"/>
          <w:szCs w:val="20"/>
        </w:rPr>
        <w:t xml:space="preserve"> </w:t>
      </w:r>
      <w:r w:rsidR="00177423">
        <w:rPr>
          <w:color w:val="000000"/>
          <w:sz w:val="20"/>
          <w:szCs w:val="20"/>
        </w:rPr>
        <w:t xml:space="preserve"> </w:t>
      </w:r>
      <w:r w:rsidR="00177423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460724">
        <w:rPr>
          <w:color w:val="000000"/>
          <w:sz w:val="20"/>
          <w:szCs w:val="20"/>
        </w:rPr>
        <w:t>Сергазинова</w:t>
      </w:r>
      <w:proofErr w:type="spellEnd"/>
      <w:r w:rsidR="00460724">
        <w:rPr>
          <w:color w:val="000000"/>
          <w:sz w:val="20"/>
          <w:szCs w:val="20"/>
        </w:rPr>
        <w:t xml:space="preserve"> Г.Т</w:t>
      </w:r>
      <w:r w:rsidR="00972E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 xml:space="preserve">- </w:t>
      </w:r>
      <w:r w:rsidR="00460724">
        <w:rPr>
          <w:color w:val="000000"/>
          <w:sz w:val="20"/>
          <w:szCs w:val="20"/>
        </w:rPr>
        <w:t>главный специалист</w:t>
      </w:r>
      <w:r w:rsidR="001513B3" w:rsidRPr="00A50F9D">
        <w:rPr>
          <w:color w:val="000000"/>
          <w:sz w:val="20"/>
          <w:szCs w:val="20"/>
        </w:rPr>
        <w:t xml:space="preserve">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М.К.- главный специалист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F3AC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13.02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CB634C" w:rsidRDefault="00E0428D" w:rsidP="00CB634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82644B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</w:t>
      </w:r>
      <w:r w:rsidR="00CB634C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0C75F6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972E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2644B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84FF0" w:rsidRPr="005818D1" w:rsidRDefault="0042321F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E0428D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есепшісі</w:t>
      </w:r>
    </w:p>
    <w:p w:rsidR="00584FF0" w:rsidRPr="005818D1" w:rsidRDefault="000C75F6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60C82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9B2344" w:rsidRDefault="009B2344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67117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F48C7" w:rsidRDefault="004F48C7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Саулебаев М.К.-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«Шишкина»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proofErr w:type="spellStart"/>
      <w:r w:rsidR="00AF3ACD">
        <w:rPr>
          <w:rFonts w:ascii="Times New Roman" w:hAnsi="Times New Roman" w:cs="Times New Roman"/>
        </w:rPr>
        <w:t>Байзакова</w:t>
      </w:r>
      <w:proofErr w:type="spellEnd"/>
      <w:r>
        <w:rPr>
          <w:rFonts w:ascii="Times New Roman" w:hAnsi="Times New Roman" w:cs="Times New Roman"/>
        </w:rPr>
        <w:t>»</w:t>
      </w:r>
    </w:p>
    <w:p w:rsidR="00170D2F" w:rsidRDefault="00170D2F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«Жапалақ»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B84EBB" w:rsidRDefault="00B84EBB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170D2F">
        <w:rPr>
          <w:rFonts w:ascii="Times New Roman" w:hAnsi="Times New Roman" w:cs="Times New Roman"/>
          <w:color w:val="000000"/>
          <w:sz w:val="24"/>
          <w:szCs w:val="24"/>
          <w:lang w:val="kk-KZ"/>
        </w:rPr>
        <w:t>Шишкина</w:t>
      </w:r>
      <w:r w:rsidR="005E1F7A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="008B5456"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AF3ACD">
        <w:rPr>
          <w:rFonts w:ascii="Times New Roman" w:hAnsi="Times New Roman" w:cs="Times New Roman"/>
          <w:color w:val="000000"/>
          <w:sz w:val="24"/>
          <w:szCs w:val="24"/>
          <w:lang w:val="kk-KZ"/>
        </w:rPr>
        <w:t>13.02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C1D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3EA0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70D2F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="00432E1C"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AF3ACD">
        <w:rPr>
          <w:rFonts w:ascii="Times New Roman" w:hAnsi="Times New Roman" w:cs="Times New Roman"/>
          <w:color w:val="000000"/>
          <w:sz w:val="24"/>
          <w:szCs w:val="24"/>
          <w:lang w:val="kk-KZ"/>
        </w:rPr>
        <w:t>36</w:t>
      </w:r>
      <w:r w:rsidR="00F247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4F48C7" w:rsidRDefault="004F48C7" w:rsidP="005818D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ЖК «</w:t>
      </w:r>
      <w:proofErr w:type="spellStart"/>
      <w:r>
        <w:rPr>
          <w:rFonts w:ascii="Times New Roman" w:hAnsi="Times New Roman" w:cs="Times New Roman"/>
        </w:rPr>
        <w:t>Арай</w:t>
      </w:r>
      <w:proofErr w:type="spellEnd"/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 w:rsidR="00AF3ACD">
        <w:rPr>
          <w:rFonts w:ascii="Times New Roman" w:hAnsi="Times New Roman" w:cs="Times New Roman"/>
          <w:color w:val="000000"/>
          <w:sz w:val="24"/>
          <w:szCs w:val="24"/>
          <w:lang w:val="kk-KZ"/>
        </w:rPr>
        <w:t>13.02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.2019ж.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09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AF3ACD">
        <w:rPr>
          <w:rFonts w:ascii="Times New Roman" w:hAnsi="Times New Roman" w:cs="Times New Roman"/>
          <w:color w:val="000000"/>
          <w:sz w:val="24"/>
          <w:szCs w:val="24"/>
          <w:lang w:val="kk-KZ"/>
        </w:rPr>
        <w:t>49</w:t>
      </w:r>
      <w:r w:rsidRPr="00560C82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3CD5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705F9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2E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232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Клявочкина А.В.-бас экономист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0C75F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922C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="00972E1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2922CD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Pr="005818D1" w:rsidRDefault="00E97760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AF1317">
        <w:rPr>
          <w:rFonts w:ascii="Times New Roman" w:hAnsi="Times New Roman" w:cs="Times New Roman"/>
          <w:sz w:val="24"/>
          <w:szCs w:val="24"/>
          <w:lang w:val="kk-KZ"/>
        </w:rPr>
        <w:t>Саулебаев М.К.-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239A2"/>
    <w:rsid w:val="0005155A"/>
    <w:rsid w:val="000841E3"/>
    <w:rsid w:val="000A2785"/>
    <w:rsid w:val="000C252A"/>
    <w:rsid w:val="000C75F6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31C1E"/>
    <w:rsid w:val="00263D05"/>
    <w:rsid w:val="00267117"/>
    <w:rsid w:val="00281014"/>
    <w:rsid w:val="002922CD"/>
    <w:rsid w:val="002B533C"/>
    <w:rsid w:val="002B5DC2"/>
    <w:rsid w:val="002B768A"/>
    <w:rsid w:val="002D1D13"/>
    <w:rsid w:val="002F54FA"/>
    <w:rsid w:val="0033550E"/>
    <w:rsid w:val="003506AE"/>
    <w:rsid w:val="00351392"/>
    <w:rsid w:val="0035511F"/>
    <w:rsid w:val="003907BC"/>
    <w:rsid w:val="003964FA"/>
    <w:rsid w:val="003A300D"/>
    <w:rsid w:val="003A3784"/>
    <w:rsid w:val="003C2B06"/>
    <w:rsid w:val="0042321F"/>
    <w:rsid w:val="00425AC3"/>
    <w:rsid w:val="00432E1C"/>
    <w:rsid w:val="00460724"/>
    <w:rsid w:val="00462141"/>
    <w:rsid w:val="00465477"/>
    <w:rsid w:val="00483BE3"/>
    <w:rsid w:val="004A5E0F"/>
    <w:rsid w:val="004C1D9E"/>
    <w:rsid w:val="004D50FB"/>
    <w:rsid w:val="004F48C7"/>
    <w:rsid w:val="00540180"/>
    <w:rsid w:val="00541F6E"/>
    <w:rsid w:val="00542DAD"/>
    <w:rsid w:val="00560C82"/>
    <w:rsid w:val="005818D1"/>
    <w:rsid w:val="00584FF0"/>
    <w:rsid w:val="005A4651"/>
    <w:rsid w:val="005C2C78"/>
    <w:rsid w:val="005D6318"/>
    <w:rsid w:val="005E1F7A"/>
    <w:rsid w:val="00622A4E"/>
    <w:rsid w:val="00623E16"/>
    <w:rsid w:val="00632D51"/>
    <w:rsid w:val="00642D71"/>
    <w:rsid w:val="0067797C"/>
    <w:rsid w:val="00690239"/>
    <w:rsid w:val="006974EA"/>
    <w:rsid w:val="006A5518"/>
    <w:rsid w:val="006C0892"/>
    <w:rsid w:val="006C3E4C"/>
    <w:rsid w:val="006D6B99"/>
    <w:rsid w:val="006F0D3C"/>
    <w:rsid w:val="00705F91"/>
    <w:rsid w:val="00722B47"/>
    <w:rsid w:val="0073376F"/>
    <w:rsid w:val="00747614"/>
    <w:rsid w:val="00774AC2"/>
    <w:rsid w:val="007867A6"/>
    <w:rsid w:val="00792DB5"/>
    <w:rsid w:val="00793E6D"/>
    <w:rsid w:val="007A126F"/>
    <w:rsid w:val="007B2193"/>
    <w:rsid w:val="007C0FE7"/>
    <w:rsid w:val="007D0902"/>
    <w:rsid w:val="0082644B"/>
    <w:rsid w:val="00864D77"/>
    <w:rsid w:val="00866F61"/>
    <w:rsid w:val="00877D22"/>
    <w:rsid w:val="00882577"/>
    <w:rsid w:val="0089480D"/>
    <w:rsid w:val="008A2159"/>
    <w:rsid w:val="008B5456"/>
    <w:rsid w:val="00904709"/>
    <w:rsid w:val="00905608"/>
    <w:rsid w:val="00910876"/>
    <w:rsid w:val="00916DEF"/>
    <w:rsid w:val="00937D68"/>
    <w:rsid w:val="00972E1F"/>
    <w:rsid w:val="00992AF0"/>
    <w:rsid w:val="0099510C"/>
    <w:rsid w:val="009B1A97"/>
    <w:rsid w:val="009B2344"/>
    <w:rsid w:val="009D666F"/>
    <w:rsid w:val="00A167DC"/>
    <w:rsid w:val="00A44BD7"/>
    <w:rsid w:val="00A50F9D"/>
    <w:rsid w:val="00A52D6A"/>
    <w:rsid w:val="00A72F4B"/>
    <w:rsid w:val="00A73B0A"/>
    <w:rsid w:val="00A75632"/>
    <w:rsid w:val="00A86621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6389A"/>
    <w:rsid w:val="00D640B8"/>
    <w:rsid w:val="00D73830"/>
    <w:rsid w:val="00D76892"/>
    <w:rsid w:val="00DC2307"/>
    <w:rsid w:val="00DC68C6"/>
    <w:rsid w:val="00DD3BF0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F1256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8039A"/>
    <w:rsid w:val="00F8058D"/>
    <w:rsid w:val="00F83F28"/>
    <w:rsid w:val="00F95617"/>
    <w:rsid w:val="00FA5310"/>
    <w:rsid w:val="00FB59E6"/>
    <w:rsid w:val="00FB7F6D"/>
    <w:rsid w:val="00FC663C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109</cp:revision>
  <cp:lastPrinted>2019-02-13T09:04:00Z</cp:lastPrinted>
  <dcterms:created xsi:type="dcterms:W3CDTF">2016-04-27T09:47:00Z</dcterms:created>
  <dcterms:modified xsi:type="dcterms:W3CDTF">2019-02-13T09:06:00Z</dcterms:modified>
</cp:coreProperties>
</file>