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</w:t>
      </w:r>
      <w:bookmarkStart w:id="0" w:name="z127"/>
      <w:proofErr w:type="gramStart"/>
      <w:r w:rsidRPr="00A50F9D">
        <w:rPr>
          <w:color w:val="000000"/>
          <w:sz w:val="20"/>
          <w:szCs w:val="20"/>
        </w:rPr>
        <w:t xml:space="preserve">Приложение 5      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к Правилам организации питания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обучающихся в организациях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среднего образования     </w:t>
      </w:r>
      <w:proofErr w:type="gramEnd"/>
    </w:p>
    <w:bookmarkEnd w:id="0"/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форма            </w:t>
      </w:r>
    </w:p>
    <w:p w:rsidR="003C2B06" w:rsidRPr="00A50F9D" w:rsidRDefault="003C2B06" w:rsidP="003C2B06">
      <w:pPr>
        <w:spacing w:after="0"/>
        <w:jc w:val="center"/>
        <w:rPr>
          <w:b/>
          <w:color w:val="000000"/>
          <w:sz w:val="20"/>
          <w:szCs w:val="20"/>
        </w:rPr>
      </w:pPr>
      <w:bookmarkStart w:id="1" w:name="z128"/>
      <w:r w:rsidRPr="00A50F9D">
        <w:rPr>
          <w:b/>
          <w:color w:val="000000"/>
          <w:sz w:val="20"/>
          <w:szCs w:val="20"/>
        </w:rPr>
        <w:t>Протокол вскрытия конвертов</w:t>
      </w:r>
    </w:p>
    <w:p w:rsidR="003C2B06" w:rsidRPr="00A50F9D" w:rsidRDefault="003C2B06" w:rsidP="003C2B06">
      <w:pPr>
        <w:spacing w:after="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По конкурсу по выбору поставщика на приобретение продуктов питания </w:t>
      </w:r>
      <w:r w:rsidR="00DE16D4">
        <w:rPr>
          <w:color w:val="000000"/>
          <w:sz w:val="20"/>
          <w:szCs w:val="20"/>
        </w:rPr>
        <w:t>пришкольного интерната школы лицей №2</w:t>
      </w:r>
      <w:r w:rsidRPr="00A50F9D">
        <w:rPr>
          <w:color w:val="000000"/>
          <w:sz w:val="20"/>
          <w:szCs w:val="20"/>
        </w:rPr>
        <w:t xml:space="preserve"> по организации питания обучающихся в организациях среднего образования.</w:t>
      </w:r>
    </w:p>
    <w:bookmarkEnd w:id="1"/>
    <w:p w:rsidR="003C2B06" w:rsidRPr="00A50F9D" w:rsidRDefault="003C2B06" w:rsidP="003C2B06">
      <w:pPr>
        <w:spacing w:after="0"/>
        <w:rPr>
          <w:sz w:val="20"/>
          <w:szCs w:val="20"/>
        </w:rPr>
      </w:pPr>
      <w:proofErr w:type="spellStart"/>
      <w:r w:rsidRPr="00A50F9D">
        <w:rPr>
          <w:b/>
          <w:color w:val="000000"/>
          <w:sz w:val="20"/>
          <w:szCs w:val="20"/>
        </w:rPr>
        <w:t>Г.Ерейментау</w:t>
      </w:r>
      <w:proofErr w:type="spellEnd"/>
      <w:r w:rsidRPr="00A50F9D">
        <w:rPr>
          <w:b/>
          <w:color w:val="000000"/>
          <w:sz w:val="20"/>
          <w:szCs w:val="20"/>
        </w:rPr>
        <w:t xml:space="preserve">, </w:t>
      </w:r>
      <w:proofErr w:type="spellStart"/>
      <w:r w:rsidRPr="00A50F9D">
        <w:rPr>
          <w:b/>
          <w:color w:val="000000"/>
          <w:sz w:val="20"/>
          <w:szCs w:val="20"/>
        </w:rPr>
        <w:t>ул</w:t>
      </w:r>
      <w:proofErr w:type="gramStart"/>
      <w:r w:rsidRPr="00A50F9D">
        <w:rPr>
          <w:b/>
          <w:color w:val="000000"/>
          <w:sz w:val="20"/>
          <w:szCs w:val="20"/>
        </w:rPr>
        <w:t>.А</w:t>
      </w:r>
      <w:proofErr w:type="gramEnd"/>
      <w:r w:rsidRPr="00A50F9D">
        <w:rPr>
          <w:b/>
          <w:color w:val="000000"/>
          <w:sz w:val="20"/>
          <w:szCs w:val="20"/>
        </w:rPr>
        <w:t>ль-Фараби</w:t>
      </w:r>
      <w:proofErr w:type="spellEnd"/>
      <w:r w:rsidRPr="00A50F9D">
        <w:rPr>
          <w:b/>
          <w:color w:val="000000"/>
          <w:sz w:val="20"/>
          <w:szCs w:val="20"/>
        </w:rPr>
        <w:t xml:space="preserve"> 10.                                                              </w:t>
      </w:r>
      <w:r w:rsidR="00D738FE">
        <w:rPr>
          <w:b/>
          <w:color w:val="000000"/>
          <w:sz w:val="20"/>
          <w:szCs w:val="20"/>
        </w:rPr>
        <w:t xml:space="preserve">                              11ч </w:t>
      </w:r>
      <w:r w:rsidR="0056300D">
        <w:rPr>
          <w:b/>
          <w:color w:val="000000"/>
          <w:sz w:val="20"/>
          <w:szCs w:val="20"/>
        </w:rPr>
        <w:t>30</w:t>
      </w:r>
      <w:r w:rsidR="00D738FE">
        <w:rPr>
          <w:b/>
          <w:color w:val="000000"/>
          <w:sz w:val="20"/>
          <w:szCs w:val="20"/>
        </w:rPr>
        <w:t xml:space="preserve"> мин</w:t>
      </w:r>
      <w:r w:rsidR="00DC5645">
        <w:rPr>
          <w:b/>
          <w:color w:val="000000"/>
          <w:sz w:val="20"/>
          <w:szCs w:val="20"/>
        </w:rPr>
        <w:t xml:space="preserve"> </w:t>
      </w:r>
      <w:r w:rsidR="00B96009">
        <w:rPr>
          <w:b/>
          <w:color w:val="000000"/>
          <w:sz w:val="20"/>
          <w:szCs w:val="20"/>
        </w:rPr>
        <w:t>03.12</w:t>
      </w:r>
      <w:r w:rsidR="0083081E">
        <w:rPr>
          <w:b/>
          <w:color w:val="000000"/>
          <w:sz w:val="20"/>
          <w:szCs w:val="20"/>
        </w:rPr>
        <w:t>.</w:t>
      </w:r>
      <w:r w:rsidR="00DB75D4">
        <w:rPr>
          <w:b/>
          <w:color w:val="000000"/>
          <w:sz w:val="20"/>
          <w:szCs w:val="20"/>
        </w:rPr>
        <w:t>2019</w:t>
      </w:r>
      <w:r w:rsidRPr="00A50F9D">
        <w:rPr>
          <w:b/>
          <w:color w:val="000000"/>
          <w:sz w:val="20"/>
          <w:szCs w:val="20"/>
        </w:rPr>
        <w:t>г.</w:t>
      </w:r>
      <w:r w:rsidRPr="00A50F9D">
        <w:rPr>
          <w:b/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(место проведения)                                                                                                                             (время и дата)</w:t>
      </w:r>
    </w:p>
    <w:p w:rsidR="003C2B06" w:rsidRPr="00A50F9D" w:rsidRDefault="003C2B06" w:rsidP="003C2B0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      Конкурсная комиссия в составе: </w:t>
      </w:r>
    </w:p>
    <w:p w:rsidR="00FA1A95" w:rsidRPr="00881D02" w:rsidRDefault="00FA1A95" w:rsidP="00FA1A95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 xml:space="preserve">Председателя комиссии </w:t>
      </w:r>
      <w:r w:rsidRPr="00881D02">
        <w:rPr>
          <w:color w:val="000000"/>
          <w:sz w:val="20"/>
          <w:szCs w:val="20"/>
        </w:rPr>
        <w:t>Куркина С.М.- И.о</w:t>
      </w:r>
      <w:proofErr w:type="gramStart"/>
      <w:r w:rsidRPr="00881D02">
        <w:rPr>
          <w:color w:val="000000"/>
          <w:sz w:val="20"/>
          <w:szCs w:val="20"/>
        </w:rPr>
        <w:t>.р</w:t>
      </w:r>
      <w:proofErr w:type="gramEnd"/>
      <w:r w:rsidRPr="00881D02">
        <w:rPr>
          <w:color w:val="000000"/>
          <w:sz w:val="20"/>
          <w:szCs w:val="20"/>
        </w:rPr>
        <w:t>уководителя отдела образования.</w:t>
      </w:r>
    </w:p>
    <w:p w:rsidR="00FA1A95" w:rsidRPr="00881D02" w:rsidRDefault="00FA1A95" w:rsidP="00FA1A95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>Заместителя председателя комиссии</w:t>
      </w:r>
      <w:r w:rsidRPr="00881D02">
        <w:rPr>
          <w:color w:val="000000"/>
          <w:sz w:val="20"/>
          <w:szCs w:val="20"/>
        </w:rPr>
        <w:t xml:space="preserve">: </w:t>
      </w:r>
      <w:proofErr w:type="spellStart"/>
      <w:r w:rsidRPr="00881D02">
        <w:rPr>
          <w:color w:val="000000"/>
          <w:sz w:val="20"/>
          <w:szCs w:val="20"/>
        </w:rPr>
        <w:t>Сергазинова</w:t>
      </w:r>
      <w:proofErr w:type="spellEnd"/>
      <w:r w:rsidRPr="00881D02">
        <w:rPr>
          <w:color w:val="000000"/>
          <w:sz w:val="20"/>
          <w:szCs w:val="20"/>
        </w:rPr>
        <w:t xml:space="preserve"> Г.К. –главный специалист отдела образования.</w:t>
      </w:r>
    </w:p>
    <w:p w:rsidR="00FA1A95" w:rsidRPr="00881D02" w:rsidRDefault="00FA1A95" w:rsidP="00FA1A95">
      <w:pPr>
        <w:spacing w:after="0"/>
        <w:ind w:left="255"/>
        <w:rPr>
          <w:b/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 xml:space="preserve">Члены комиссии: </w:t>
      </w:r>
    </w:p>
    <w:p w:rsidR="00FA1A95" w:rsidRPr="00881D02" w:rsidRDefault="00FA1A95" w:rsidP="00FA1A95">
      <w:pPr>
        <w:spacing w:after="0"/>
        <w:ind w:left="255"/>
        <w:rPr>
          <w:color w:val="000000"/>
          <w:sz w:val="20"/>
          <w:szCs w:val="20"/>
        </w:rPr>
      </w:pPr>
      <w:proofErr w:type="spellStart"/>
      <w:r w:rsidRPr="00881D02">
        <w:rPr>
          <w:color w:val="000000"/>
          <w:sz w:val="20"/>
          <w:szCs w:val="20"/>
        </w:rPr>
        <w:t>Жарболова</w:t>
      </w:r>
      <w:proofErr w:type="spellEnd"/>
      <w:r w:rsidRPr="00881D02">
        <w:rPr>
          <w:color w:val="000000"/>
          <w:sz w:val="20"/>
          <w:szCs w:val="20"/>
        </w:rPr>
        <w:t xml:space="preserve"> М.Р.- бухгалтер  отдела образования</w:t>
      </w:r>
    </w:p>
    <w:p w:rsidR="00FA1A95" w:rsidRPr="00881D02" w:rsidRDefault="00597B92" w:rsidP="00FA1A95">
      <w:pPr>
        <w:spacing w:after="0"/>
        <w:ind w:left="2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Лыкова И.П</w:t>
      </w:r>
      <w:r w:rsidR="00FA1A95" w:rsidRPr="00881D02">
        <w:rPr>
          <w:color w:val="000000"/>
          <w:sz w:val="20"/>
          <w:szCs w:val="20"/>
        </w:rPr>
        <w:t xml:space="preserve">.- </w:t>
      </w:r>
      <w:r>
        <w:rPr>
          <w:color w:val="000000"/>
          <w:sz w:val="20"/>
          <w:szCs w:val="20"/>
        </w:rPr>
        <w:t>гл</w:t>
      </w:r>
      <w:proofErr w:type="gramStart"/>
      <w:r>
        <w:rPr>
          <w:color w:val="000000"/>
          <w:sz w:val="20"/>
          <w:szCs w:val="20"/>
        </w:rPr>
        <w:t>.</w:t>
      </w:r>
      <w:r w:rsidR="00FA1A95" w:rsidRPr="00881D02">
        <w:rPr>
          <w:color w:val="000000"/>
          <w:sz w:val="20"/>
          <w:szCs w:val="20"/>
        </w:rPr>
        <w:t>б</w:t>
      </w:r>
      <w:proofErr w:type="gramEnd"/>
      <w:r w:rsidR="00FA1A95" w:rsidRPr="00881D02">
        <w:rPr>
          <w:color w:val="000000"/>
          <w:sz w:val="20"/>
          <w:szCs w:val="20"/>
        </w:rPr>
        <w:t>ухгалтер  отдела образования</w:t>
      </w:r>
    </w:p>
    <w:p w:rsidR="00FA1A95" w:rsidRPr="00881D02" w:rsidRDefault="00FA1A95" w:rsidP="00FA1A95">
      <w:pPr>
        <w:spacing w:after="0"/>
        <w:ind w:left="255"/>
        <w:rPr>
          <w:color w:val="000000"/>
          <w:sz w:val="20"/>
          <w:szCs w:val="20"/>
        </w:rPr>
      </w:pPr>
      <w:proofErr w:type="spellStart"/>
      <w:r w:rsidRPr="00881D02">
        <w:rPr>
          <w:color w:val="000000"/>
          <w:sz w:val="20"/>
          <w:szCs w:val="20"/>
        </w:rPr>
        <w:t>Клявочкина</w:t>
      </w:r>
      <w:proofErr w:type="spellEnd"/>
      <w:r w:rsidRPr="00881D02"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FA1A95" w:rsidRPr="00881D02" w:rsidRDefault="00597B92" w:rsidP="00FA1A95">
      <w:pPr>
        <w:spacing w:after="0"/>
        <w:ind w:left="2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Ахметова Г.А</w:t>
      </w:r>
      <w:r w:rsidR="00FA1A95" w:rsidRPr="00881D02">
        <w:rPr>
          <w:color w:val="000000"/>
          <w:sz w:val="20"/>
          <w:szCs w:val="20"/>
        </w:rPr>
        <w:t>.- бухгалтер  отдела образования.</w:t>
      </w:r>
    </w:p>
    <w:p w:rsidR="00FA1A95" w:rsidRPr="00881D02" w:rsidRDefault="00FA1A95" w:rsidP="00FA1A95">
      <w:pPr>
        <w:spacing w:after="0"/>
        <w:ind w:left="255"/>
        <w:rPr>
          <w:color w:val="000000"/>
          <w:sz w:val="20"/>
          <w:szCs w:val="20"/>
        </w:rPr>
      </w:pPr>
      <w:proofErr w:type="spellStart"/>
      <w:r w:rsidRPr="00881D02">
        <w:rPr>
          <w:color w:val="000000"/>
          <w:sz w:val="20"/>
          <w:szCs w:val="20"/>
        </w:rPr>
        <w:t>Неукрытая</w:t>
      </w:r>
      <w:proofErr w:type="spellEnd"/>
      <w:r w:rsidRPr="00881D02">
        <w:rPr>
          <w:color w:val="000000"/>
          <w:sz w:val="20"/>
          <w:szCs w:val="20"/>
        </w:rPr>
        <w:t xml:space="preserve"> Н.С.- экономист отдела образования</w:t>
      </w:r>
    </w:p>
    <w:p w:rsidR="003C2B06" w:rsidRPr="00A50F9D" w:rsidRDefault="003C2B06" w:rsidP="003C2B0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произвела процедуру вскрытия конвертов с конкурсными заявками.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      Конкурсная документация представлена следующим потенциальным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поставщикам: </w:t>
      </w:r>
    </w:p>
    <w:p w:rsidR="00C9159F" w:rsidRPr="00A50F9D" w:rsidRDefault="00C9159F" w:rsidP="00C9159F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ИП «</w:t>
      </w:r>
      <w:proofErr w:type="spellStart"/>
      <w:r w:rsidRPr="00A50F9D">
        <w:rPr>
          <w:sz w:val="20"/>
          <w:szCs w:val="20"/>
        </w:rPr>
        <w:t>Арай</w:t>
      </w:r>
      <w:proofErr w:type="spellEnd"/>
      <w:r w:rsidRPr="00A50F9D">
        <w:rPr>
          <w:sz w:val="20"/>
          <w:szCs w:val="20"/>
        </w:rPr>
        <w:t>»</w:t>
      </w:r>
      <w:r w:rsidR="00DE16D4">
        <w:rPr>
          <w:sz w:val="20"/>
          <w:szCs w:val="20"/>
        </w:rPr>
        <w:t xml:space="preserve"> </w:t>
      </w:r>
    </w:p>
    <w:p w:rsidR="00011857" w:rsidRDefault="00565FBF" w:rsidP="00C9159F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55014E">
        <w:rPr>
          <w:sz w:val="20"/>
          <w:szCs w:val="20"/>
        </w:rPr>
        <w:t>ИП «</w:t>
      </w:r>
      <w:proofErr w:type="spellStart"/>
      <w:r w:rsidR="007337E0">
        <w:rPr>
          <w:sz w:val="20"/>
          <w:szCs w:val="20"/>
        </w:rPr>
        <w:t>Карасенц</w:t>
      </w:r>
      <w:proofErr w:type="spellEnd"/>
      <w:r w:rsidR="00255735" w:rsidRPr="0055014E">
        <w:rPr>
          <w:sz w:val="20"/>
          <w:szCs w:val="20"/>
        </w:rPr>
        <w:t>»</w:t>
      </w:r>
      <w:r w:rsidR="0055014E" w:rsidRPr="0055014E">
        <w:rPr>
          <w:sz w:val="20"/>
          <w:szCs w:val="20"/>
        </w:rPr>
        <w:t xml:space="preserve"> </w:t>
      </w:r>
    </w:p>
    <w:p w:rsidR="0010409D" w:rsidRDefault="003C2B06" w:rsidP="00541F6E">
      <w:pPr>
        <w:spacing w:after="0"/>
        <w:ind w:left="36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>  Конкурсные заявки следующих потенциальных поставщиков,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представивших конкурсную заявку в установленные сроки до истечения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окончательного срока представления конкурсных заявок:</w:t>
      </w:r>
    </w:p>
    <w:p w:rsidR="00597B92" w:rsidRDefault="00597B92" w:rsidP="00597B92">
      <w:pPr>
        <w:spacing w:after="0"/>
        <w:ind w:left="360" w:firstLine="708"/>
        <w:rPr>
          <w:color w:val="000000"/>
          <w:sz w:val="20"/>
          <w:szCs w:val="20"/>
        </w:rPr>
      </w:pPr>
      <w:r>
        <w:rPr>
          <w:sz w:val="20"/>
          <w:szCs w:val="20"/>
        </w:rPr>
        <w:t>1 .</w:t>
      </w:r>
      <w:r w:rsidRPr="00FA1A95">
        <w:rPr>
          <w:sz w:val="20"/>
          <w:szCs w:val="20"/>
        </w:rPr>
        <w:t>ИП «</w:t>
      </w:r>
      <w:proofErr w:type="spellStart"/>
      <w:r w:rsidR="00197F33">
        <w:rPr>
          <w:sz w:val="20"/>
          <w:szCs w:val="20"/>
        </w:rPr>
        <w:t>Карасенц</w:t>
      </w:r>
      <w:proofErr w:type="spellEnd"/>
      <w:r w:rsidRPr="00FA1A95">
        <w:rPr>
          <w:sz w:val="20"/>
          <w:szCs w:val="20"/>
        </w:rPr>
        <w:t xml:space="preserve">»       </w:t>
      </w:r>
      <w:r w:rsidR="00197F33">
        <w:rPr>
          <w:sz w:val="20"/>
          <w:szCs w:val="20"/>
        </w:rPr>
        <w:t>03.12</w:t>
      </w:r>
      <w:r w:rsidRPr="00FA1A95">
        <w:rPr>
          <w:sz w:val="20"/>
          <w:szCs w:val="20"/>
        </w:rPr>
        <w:t xml:space="preserve">.2019г        </w:t>
      </w:r>
      <w:r w:rsidR="00381EC1">
        <w:rPr>
          <w:sz w:val="20"/>
          <w:szCs w:val="20"/>
        </w:rPr>
        <w:t>09ч</w:t>
      </w:r>
      <w:r w:rsidRPr="00FA1A95">
        <w:rPr>
          <w:sz w:val="20"/>
          <w:szCs w:val="20"/>
        </w:rPr>
        <w:t>.</w:t>
      </w:r>
      <w:r w:rsidR="00197F33">
        <w:rPr>
          <w:sz w:val="20"/>
          <w:szCs w:val="20"/>
        </w:rPr>
        <w:t>08</w:t>
      </w:r>
      <w:r w:rsidRPr="00FA1A95">
        <w:rPr>
          <w:sz w:val="20"/>
          <w:szCs w:val="20"/>
        </w:rPr>
        <w:t xml:space="preserve"> мин.</w:t>
      </w:r>
    </w:p>
    <w:p w:rsidR="00BE1E7A" w:rsidRPr="00A50F9D" w:rsidRDefault="002A132A" w:rsidP="00BE1E7A">
      <w:pPr>
        <w:spacing w:after="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</w:t>
      </w:r>
      <w:r w:rsidR="003C2B06" w:rsidRPr="00A50F9D">
        <w:rPr>
          <w:color w:val="000000"/>
          <w:sz w:val="20"/>
          <w:szCs w:val="20"/>
        </w:rPr>
        <w:t>скрыты и содержат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>Перечень продуктов питания согласно приложению  №</w:t>
      </w:r>
      <w:r>
        <w:rPr>
          <w:sz w:val="20"/>
          <w:szCs w:val="20"/>
        </w:rPr>
        <w:t xml:space="preserve">2 </w:t>
      </w:r>
      <w:r w:rsidRPr="00A50F9D">
        <w:rPr>
          <w:sz w:val="20"/>
          <w:szCs w:val="20"/>
        </w:rPr>
        <w:t xml:space="preserve">к настоящей Типовой конкурсной документации 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>Техническое задание согласно приложению №</w:t>
      </w:r>
      <w:r>
        <w:rPr>
          <w:sz w:val="20"/>
          <w:szCs w:val="20"/>
        </w:rPr>
        <w:t xml:space="preserve">3 </w:t>
      </w:r>
      <w:r w:rsidRPr="00A50F9D">
        <w:rPr>
          <w:sz w:val="20"/>
          <w:szCs w:val="20"/>
        </w:rPr>
        <w:t>к настоящей Типовой конкурсной документации.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C0C7E">
        <w:rPr>
          <w:sz w:val="20"/>
          <w:szCs w:val="20"/>
        </w:rPr>
        <w:t>Зая</w:t>
      </w:r>
      <w:r w:rsidRPr="00A50F9D">
        <w:rPr>
          <w:sz w:val="20"/>
          <w:szCs w:val="20"/>
        </w:rPr>
        <w:t>вка на участие в конкурсе для физических и юридических лиц согласно приложениям</w:t>
      </w:r>
      <w:r>
        <w:rPr>
          <w:sz w:val="20"/>
          <w:szCs w:val="20"/>
        </w:rPr>
        <w:t xml:space="preserve"> №</w:t>
      </w:r>
      <w:r w:rsidRPr="00A50F9D">
        <w:rPr>
          <w:sz w:val="20"/>
          <w:szCs w:val="20"/>
        </w:rPr>
        <w:t xml:space="preserve"> </w:t>
      </w:r>
      <w:r>
        <w:rPr>
          <w:sz w:val="20"/>
          <w:szCs w:val="20"/>
        </w:rPr>
        <w:t>4,5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 xml:space="preserve">Сведения о квалификации потенциального поставщика согласно  приложению № </w:t>
      </w:r>
      <w:r>
        <w:rPr>
          <w:sz w:val="20"/>
          <w:szCs w:val="20"/>
        </w:rPr>
        <w:t>6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 xml:space="preserve">Обеспечение заявки в виде перечислением платежного поручения или банковской гарантии согласно приложению № </w:t>
      </w:r>
      <w:r>
        <w:rPr>
          <w:sz w:val="20"/>
          <w:szCs w:val="20"/>
        </w:rPr>
        <w:t>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C0C7E">
        <w:rPr>
          <w:sz w:val="20"/>
          <w:szCs w:val="20"/>
        </w:rPr>
        <w:t>Ко</w:t>
      </w:r>
      <w:r w:rsidRPr="00A50F9D">
        <w:rPr>
          <w:sz w:val="20"/>
          <w:szCs w:val="20"/>
        </w:rPr>
        <w:t>пия свидетельства или справка о государственной регистрации юридического лица.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>Документ о регистрации в качестве субъекта предпринимательства, копия удостоверение личности.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>Оригинал справки с банка или филиала банка, в котором обслуживается потенциальный поставщик согласно приложению №</w:t>
      </w:r>
      <w:r>
        <w:rPr>
          <w:sz w:val="20"/>
          <w:szCs w:val="20"/>
        </w:rPr>
        <w:t>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proofErr w:type="gramStart"/>
      <w:r w:rsidRPr="00A50F9D">
        <w:rPr>
          <w:sz w:val="20"/>
          <w:szCs w:val="20"/>
        </w:rPr>
        <w:t xml:space="preserve">Оригинал справки установленной формы соответствующего налогового органа об отсутствии налоговой задолженности по обязательным пенсионным взносам и социальным отчислениям в накопительные пенсионные фонды более чем за три  месяца.  </w:t>
      </w:r>
      <w:proofErr w:type="gramEnd"/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 xml:space="preserve">Копия свидетельства о постановке на учет по НДС.                                              </w:t>
      </w:r>
    </w:p>
    <w:p w:rsidR="00ED6A72" w:rsidRPr="00A50F9D" w:rsidRDefault="00ED6A72" w:rsidP="00ED6A72">
      <w:pPr>
        <w:spacing w:after="0"/>
        <w:ind w:left="36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В котором </w:t>
      </w:r>
      <w:proofErr w:type="gramStart"/>
      <w:r w:rsidRPr="00A50F9D">
        <w:rPr>
          <w:color w:val="000000"/>
          <w:sz w:val="20"/>
          <w:szCs w:val="20"/>
        </w:rPr>
        <w:t>оглашены</w:t>
      </w:r>
      <w:proofErr w:type="gramEnd"/>
      <w:r w:rsidRPr="00A50F9D">
        <w:rPr>
          <w:color w:val="000000"/>
          <w:sz w:val="20"/>
          <w:szCs w:val="20"/>
        </w:rPr>
        <w:t xml:space="preserve"> всем присутствующим при вскрытии конкурсных заявок и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допущены комиссией к участию в конкурсе.</w:t>
      </w:r>
      <w:r w:rsidRPr="00A50F9D">
        <w:rPr>
          <w:sz w:val="20"/>
          <w:szCs w:val="20"/>
        </w:rPr>
        <w:br/>
      </w:r>
    </w:p>
    <w:p w:rsidR="003C2B06" w:rsidRPr="00A50F9D" w:rsidRDefault="003C2B06" w:rsidP="00BE1E7A">
      <w:pPr>
        <w:spacing w:after="0"/>
        <w:ind w:left="360"/>
        <w:rPr>
          <w:sz w:val="20"/>
          <w:szCs w:val="20"/>
        </w:rPr>
      </w:pPr>
    </w:p>
    <w:p w:rsidR="00FA1A95" w:rsidRDefault="00FA1A95" w:rsidP="00FA1A95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Куркина С.М. – И.о</w:t>
      </w:r>
      <w:proofErr w:type="gramStart"/>
      <w:r>
        <w:rPr>
          <w:color w:val="000000"/>
          <w:sz w:val="20"/>
          <w:szCs w:val="20"/>
        </w:rPr>
        <w:t>.</w:t>
      </w:r>
      <w:r w:rsidRPr="00A50F9D">
        <w:rPr>
          <w:color w:val="000000"/>
          <w:sz w:val="20"/>
          <w:szCs w:val="20"/>
        </w:rPr>
        <w:t>р</w:t>
      </w:r>
      <w:proofErr w:type="gramEnd"/>
      <w:r w:rsidRPr="00A50F9D">
        <w:rPr>
          <w:color w:val="000000"/>
          <w:sz w:val="20"/>
          <w:szCs w:val="20"/>
        </w:rPr>
        <w:t>уководи</w:t>
      </w:r>
      <w:r>
        <w:rPr>
          <w:color w:val="000000"/>
          <w:sz w:val="20"/>
          <w:szCs w:val="20"/>
        </w:rPr>
        <w:t xml:space="preserve">теля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FA1A95" w:rsidRPr="00A50F9D" w:rsidRDefault="00FA1A95" w:rsidP="00FA1A95">
      <w:pPr>
        <w:spacing w:after="0"/>
        <w:rPr>
          <w:color w:val="000000"/>
          <w:sz w:val="20"/>
          <w:szCs w:val="20"/>
        </w:rPr>
      </w:pPr>
    </w:p>
    <w:p w:rsidR="00FA1A95" w:rsidRPr="00A50F9D" w:rsidRDefault="00FA1A95" w:rsidP="00FA1A95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lastRenderedPageBreak/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proofErr w:type="spellStart"/>
      <w:r>
        <w:rPr>
          <w:color w:val="000000"/>
          <w:sz w:val="20"/>
          <w:szCs w:val="20"/>
        </w:rPr>
        <w:t>Сергазинова</w:t>
      </w:r>
      <w:proofErr w:type="spellEnd"/>
      <w:r>
        <w:rPr>
          <w:color w:val="000000"/>
          <w:sz w:val="20"/>
          <w:szCs w:val="20"/>
        </w:rPr>
        <w:t xml:space="preserve"> Г.Т.</w:t>
      </w:r>
      <w:r w:rsidRPr="00A50F9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главный специалист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FA1A95" w:rsidRPr="00A50F9D" w:rsidRDefault="00FA1A95" w:rsidP="00FA1A95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FA1A95" w:rsidRDefault="00FA1A95" w:rsidP="00FA1A95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–зам. гл.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бухгалтера 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FA1A95" w:rsidRDefault="00FA1A95" w:rsidP="00FA1A95">
      <w:pPr>
        <w:spacing w:after="0"/>
        <w:rPr>
          <w:color w:val="000000"/>
          <w:sz w:val="20"/>
          <w:szCs w:val="20"/>
        </w:rPr>
      </w:pPr>
    </w:p>
    <w:p w:rsidR="00FA1A95" w:rsidRDefault="00FA1A95" w:rsidP="00FA1A95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FA1A95" w:rsidRPr="00A50F9D" w:rsidRDefault="00FA1A95" w:rsidP="00FA1A95">
      <w:pPr>
        <w:spacing w:after="0"/>
        <w:rPr>
          <w:color w:val="000000"/>
          <w:sz w:val="20"/>
          <w:szCs w:val="20"/>
        </w:rPr>
      </w:pPr>
    </w:p>
    <w:p w:rsidR="00FA1A95" w:rsidRDefault="00FA1A95" w:rsidP="00FA1A95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232991">
        <w:rPr>
          <w:color w:val="000000"/>
          <w:sz w:val="20"/>
          <w:szCs w:val="20"/>
        </w:rPr>
        <w:t>Лыкова И.П</w:t>
      </w:r>
      <w:r>
        <w:rPr>
          <w:color w:val="000000"/>
          <w:sz w:val="20"/>
          <w:szCs w:val="20"/>
        </w:rPr>
        <w:t>.-</w:t>
      </w:r>
      <w:r w:rsidRPr="00BA7CBC">
        <w:rPr>
          <w:color w:val="000000"/>
          <w:sz w:val="20"/>
          <w:szCs w:val="20"/>
        </w:rPr>
        <w:t xml:space="preserve"> </w:t>
      </w:r>
      <w:r w:rsidR="00232991">
        <w:rPr>
          <w:color w:val="000000"/>
          <w:sz w:val="20"/>
          <w:szCs w:val="20"/>
        </w:rPr>
        <w:t>гл</w:t>
      </w:r>
      <w:proofErr w:type="gramStart"/>
      <w:r w:rsidR="00232991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б</w:t>
      </w:r>
      <w:proofErr w:type="gramEnd"/>
      <w:r>
        <w:rPr>
          <w:color w:val="000000"/>
          <w:sz w:val="20"/>
          <w:szCs w:val="20"/>
        </w:rPr>
        <w:t xml:space="preserve">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FA1A95" w:rsidRDefault="00FA1A95" w:rsidP="00FA1A95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FA1A95" w:rsidRDefault="00FA1A95" w:rsidP="00FA1A95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</w:t>
      </w:r>
      <w:r w:rsidRPr="00A50F9D">
        <w:rPr>
          <w:color w:val="000000"/>
          <w:sz w:val="20"/>
          <w:szCs w:val="20"/>
        </w:rPr>
        <w:t xml:space="preserve">   </w:t>
      </w:r>
      <w:proofErr w:type="spellStart"/>
      <w:r>
        <w:rPr>
          <w:color w:val="000000"/>
          <w:sz w:val="20"/>
          <w:szCs w:val="20"/>
        </w:rPr>
        <w:t>Неукрытая</w:t>
      </w:r>
      <w:proofErr w:type="spellEnd"/>
      <w:r>
        <w:rPr>
          <w:color w:val="000000"/>
          <w:sz w:val="20"/>
          <w:szCs w:val="20"/>
        </w:rPr>
        <w:t xml:space="preserve"> Н.С.- экономист отдела образования</w:t>
      </w:r>
    </w:p>
    <w:p w:rsidR="00FA1A95" w:rsidRPr="00A50F9D" w:rsidRDefault="00FA1A95" w:rsidP="00FA1A95">
      <w:pPr>
        <w:spacing w:after="0"/>
        <w:jc w:val="center"/>
        <w:rPr>
          <w:color w:val="000000"/>
          <w:sz w:val="20"/>
          <w:szCs w:val="20"/>
        </w:rPr>
      </w:pPr>
    </w:p>
    <w:p w:rsidR="00FA1A95" w:rsidRPr="008C6454" w:rsidRDefault="00FA1A95" w:rsidP="00FA1A95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FA1A95" w:rsidRDefault="00FA1A95" w:rsidP="00FA1A95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</w:p>
    <w:p w:rsidR="00A50F9D" w:rsidRDefault="00A50F9D" w:rsidP="0083617C"/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F365C" w:rsidRDefault="00AF365C">
      <w:pPr>
        <w:rPr>
          <w:sz w:val="20"/>
          <w:szCs w:val="20"/>
        </w:rPr>
      </w:pPr>
    </w:p>
    <w:p w:rsidR="0063605C" w:rsidRDefault="0063605C">
      <w:pPr>
        <w:rPr>
          <w:sz w:val="20"/>
          <w:szCs w:val="20"/>
        </w:rPr>
      </w:pPr>
    </w:p>
    <w:p w:rsidR="0063605C" w:rsidRDefault="0063605C">
      <w:pPr>
        <w:rPr>
          <w:sz w:val="20"/>
          <w:szCs w:val="20"/>
        </w:rPr>
      </w:pPr>
    </w:p>
    <w:p w:rsidR="000C4C30" w:rsidRDefault="000C4C30">
      <w:pPr>
        <w:rPr>
          <w:sz w:val="20"/>
          <w:szCs w:val="20"/>
        </w:rPr>
      </w:pPr>
    </w:p>
    <w:p w:rsidR="000C4C30" w:rsidRDefault="000C4C30">
      <w:pPr>
        <w:rPr>
          <w:sz w:val="20"/>
          <w:szCs w:val="20"/>
        </w:rPr>
      </w:pPr>
    </w:p>
    <w:p w:rsidR="0063605C" w:rsidRDefault="0063605C">
      <w:pPr>
        <w:rPr>
          <w:sz w:val="20"/>
          <w:szCs w:val="20"/>
        </w:rPr>
      </w:pP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Pr="00793E6D">
        <w:rPr>
          <w:rFonts w:ascii="Times New Roman" w:hAnsi="Times New Roman" w:cs="Times New Roman"/>
          <w:sz w:val="20"/>
          <w:szCs w:val="20"/>
        </w:rPr>
        <w:t xml:space="preserve">Қосымша 5 </w:t>
      </w: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</w:rPr>
        <w:t xml:space="preserve">орта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алушылар</w:t>
      </w:r>
      <w:proofErr w:type="spellEnd"/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AF365C" w:rsidRPr="00793E6D" w:rsidRDefault="00AF365C" w:rsidP="00AF365C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AF365C" w:rsidRPr="00537F4A" w:rsidRDefault="00AF365C">
      <w:pPr>
        <w:rPr>
          <w:sz w:val="20"/>
          <w:szCs w:val="20"/>
          <w:lang w:val="kk-KZ"/>
        </w:rPr>
      </w:pPr>
    </w:p>
    <w:p w:rsidR="00AB3478" w:rsidRPr="005818D1" w:rsidRDefault="00AB3478" w:rsidP="00AB347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sz w:val="24"/>
          <w:szCs w:val="24"/>
          <w:lang w:val="kk-KZ"/>
        </w:rPr>
        <w:t>Конверттерді ашудың хаттамасы</w:t>
      </w:r>
    </w:p>
    <w:p w:rsidR="00AF365C" w:rsidRPr="00537F4A" w:rsidRDefault="00AF365C">
      <w:pPr>
        <w:rPr>
          <w:sz w:val="20"/>
          <w:szCs w:val="20"/>
          <w:lang w:val="kk-KZ"/>
        </w:rPr>
      </w:pPr>
    </w:p>
    <w:p w:rsidR="00AF365C" w:rsidRPr="0043375A" w:rsidRDefault="00AB3478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43375A">
        <w:rPr>
          <w:rFonts w:ascii="Times New Roman" w:hAnsi="Times New Roman" w:cs="Times New Roman"/>
          <w:sz w:val="20"/>
          <w:szCs w:val="20"/>
          <w:lang w:val="kk-KZ"/>
        </w:rPr>
        <w:t>Конкурс бойынша жеткізушіні таңдау бойынша азық-түлік сатып алуға интернат мектеп лицей №2 білім алушыларды тамақтандыруды ұйымдастыру бойынша орта білім беру ұйымдарында</w:t>
      </w:r>
    </w:p>
    <w:p w:rsidR="00486A10" w:rsidRPr="00B74EC5" w:rsidRDefault="00486A10" w:rsidP="00486A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Ерейментау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,Аль-Фараби 10.        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11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 w:rsidR="00E649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30.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мин</w:t>
      </w:r>
      <w:r w:rsidR="0070297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B9600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03.12</w:t>
      </w:r>
      <w:r w:rsidR="0063605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.2019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өткізілетінорны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                                 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уақыты және күні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486A10" w:rsidRPr="005818D1" w:rsidRDefault="00486A10" w:rsidP="00486A1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86A10" w:rsidRPr="005818D1" w:rsidRDefault="00486A10" w:rsidP="00486A1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4A0928" w:rsidRDefault="004A0928" w:rsidP="004A09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4A0928" w:rsidRPr="005818D1" w:rsidRDefault="004A0928" w:rsidP="004A09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4A0928" w:rsidRPr="005818D1" w:rsidRDefault="004A0928" w:rsidP="004A092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4A0928" w:rsidRPr="005818D1" w:rsidRDefault="004A0928" w:rsidP="004A09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4A0928" w:rsidRDefault="004A0928" w:rsidP="004A09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</w:t>
      </w:r>
      <w:r w:rsidRP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DC0633" w:rsidRDefault="008E7E7E" w:rsidP="00DC063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</w:t>
      </w:r>
      <w:r w:rsidR="00DC0633"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="00DC0633"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DC0633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 w:rsidR="00DC063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бас </w:t>
      </w:r>
      <w:r w:rsidR="00DC0633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есепшісі</w:t>
      </w:r>
    </w:p>
    <w:p w:rsidR="004A0928" w:rsidRDefault="004A0928" w:rsidP="004A09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4A0928" w:rsidRDefault="004A0928" w:rsidP="004A09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Г.С.-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t>конкурстық өтінімдер салынған конверттерді ашу рәсімін жүргізді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 Конкурстық құжаттама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келесі әлеуетті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жеткізуші ұсынылған : </w:t>
      </w:r>
    </w:p>
    <w:p w:rsidR="00486A10" w:rsidRPr="005818D1" w:rsidRDefault="00486A10" w:rsidP="00486A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818D1">
        <w:rPr>
          <w:rFonts w:ascii="Times New Roman" w:hAnsi="Times New Roman" w:cs="Times New Roman"/>
          <w:sz w:val="24"/>
          <w:szCs w:val="24"/>
        </w:rPr>
        <w:t>Арай</w:t>
      </w:r>
      <w:proofErr w:type="spellEnd"/>
      <w:r w:rsidRPr="005818D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86A10" w:rsidRPr="004A0928" w:rsidRDefault="00486A10" w:rsidP="00486A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r w:rsidR="00361104">
        <w:rPr>
          <w:rFonts w:ascii="Times New Roman" w:hAnsi="Times New Roman" w:cs="Times New Roman"/>
          <w:sz w:val="24"/>
          <w:szCs w:val="24"/>
          <w:lang w:val="kk-KZ"/>
        </w:rPr>
        <w:t xml:space="preserve">Карасенц </w:t>
      </w:r>
      <w:r w:rsidR="00E64927">
        <w:rPr>
          <w:rFonts w:ascii="Times New Roman" w:hAnsi="Times New Roman" w:cs="Times New Roman"/>
          <w:sz w:val="24"/>
          <w:szCs w:val="24"/>
        </w:rPr>
        <w:t>»</w:t>
      </w:r>
    </w:p>
    <w:p w:rsidR="00486A10" w:rsidRPr="001C2F3C" w:rsidRDefault="00486A10" w:rsidP="001C2F3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2F3C">
        <w:rPr>
          <w:rFonts w:ascii="Times New Roman" w:hAnsi="Times New Roman" w:cs="Times New Roman"/>
          <w:sz w:val="24"/>
          <w:szCs w:val="24"/>
          <w:lang w:val="kk-KZ"/>
        </w:rPr>
        <w:t>әлеуетті жеткізушілердің келесі конкурстық өтінімдері</w:t>
      </w:r>
    </w:p>
    <w:p w:rsidR="00486A10" w:rsidRPr="008B689C" w:rsidRDefault="00486A10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өтінімге табыс еткен белгіленген мерзімі аяқталғанға дейін</w:t>
      </w:r>
    </w:p>
    <w:p w:rsidR="00486A10" w:rsidRDefault="00486A10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ұсынудың түпкілікті мерзімі:</w:t>
      </w:r>
    </w:p>
    <w:p w:rsidR="00DC0633" w:rsidRPr="00381EC1" w:rsidRDefault="00DC0633" w:rsidP="00DC063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381EC1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proofErr w:type="spellStart"/>
      <w:r w:rsidR="0062774B">
        <w:rPr>
          <w:rFonts w:ascii="Times New Roman" w:hAnsi="Times New Roman" w:cs="Times New Roman"/>
          <w:sz w:val="24"/>
          <w:szCs w:val="24"/>
        </w:rPr>
        <w:t>Карасенц</w:t>
      </w:r>
      <w:proofErr w:type="spellEnd"/>
      <w:r w:rsidRPr="00381EC1">
        <w:rPr>
          <w:rFonts w:ascii="Times New Roman" w:hAnsi="Times New Roman" w:cs="Times New Roman"/>
          <w:sz w:val="24"/>
          <w:szCs w:val="24"/>
          <w:lang w:val="kk-KZ"/>
        </w:rPr>
        <w:t xml:space="preserve">»                   </w:t>
      </w:r>
      <w:r w:rsidR="0062774B">
        <w:rPr>
          <w:rFonts w:ascii="Times New Roman" w:hAnsi="Times New Roman" w:cs="Times New Roman"/>
          <w:sz w:val="24"/>
          <w:szCs w:val="24"/>
          <w:lang w:val="kk-KZ"/>
        </w:rPr>
        <w:t>03.12</w:t>
      </w:r>
      <w:r w:rsidR="00EF786E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2019ж                     </w:t>
      </w:r>
      <w:r w:rsidR="00381EC1">
        <w:rPr>
          <w:rFonts w:ascii="Times New Roman" w:hAnsi="Times New Roman" w:cs="Times New Roman"/>
          <w:sz w:val="24"/>
          <w:szCs w:val="24"/>
          <w:lang w:val="kk-KZ"/>
        </w:rPr>
        <w:t>09с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2774B">
        <w:rPr>
          <w:rFonts w:ascii="Times New Roman" w:hAnsi="Times New Roman" w:cs="Times New Roman"/>
          <w:sz w:val="24"/>
          <w:szCs w:val="24"/>
          <w:lang w:val="kk-KZ"/>
        </w:rPr>
        <w:t>08</w:t>
      </w:r>
      <w:r>
        <w:rPr>
          <w:rFonts w:ascii="Times New Roman" w:hAnsi="Times New Roman" w:cs="Times New Roman"/>
          <w:sz w:val="24"/>
          <w:szCs w:val="24"/>
          <w:lang w:val="kk-KZ"/>
        </w:rPr>
        <w:t>мин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927">
        <w:rPr>
          <w:rFonts w:ascii="Times New Roman" w:hAnsi="Times New Roman" w:cs="Times New Roman"/>
          <w:sz w:val="24"/>
          <w:szCs w:val="24"/>
          <w:lang w:val="kk-KZ"/>
        </w:rPr>
        <w:t>құрамында және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64927">
        <w:rPr>
          <w:rFonts w:ascii="Times New Roman" w:hAnsi="Times New Roman" w:cs="Times New Roman"/>
          <w:sz w:val="24"/>
          <w:szCs w:val="24"/>
          <w:lang w:val="kk-KZ"/>
        </w:rPr>
        <w:t>ашыл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уы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-қосымшаға сәйкес тамақ өнімдерінің тізбесіне Үлгілік конкурстық құжаттама бойынша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техникалық тапсырмасына конкурстық Үлгі  құжаттамада көрсетілген.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қатысуға  жеке өтінім және заңды тұлғалар үшін  </w:t>
      </w:r>
      <w:r>
        <w:rPr>
          <w:rFonts w:ascii="Times New Roman" w:hAnsi="Times New Roman" w:cs="Times New Roman"/>
          <w:sz w:val="24"/>
          <w:szCs w:val="24"/>
          <w:lang w:val="kk-KZ"/>
        </w:rPr>
        <w:t>4,5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қосымшаларға Үлгілік конкурстық құжаттамаға сәйкес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жеткізушінің біліктілігі туралы мәліметтер осы Үлгілік конкурстық құжаттама бойынша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Өтінімді қамтамасыз ету түрінде төлем тапсырмасын аударуға немесе банктік кепілдік № 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қосымшасына сәйкес банктік кепілдік.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Куәліктің көшірмесі немесе заңды тұлғаның мемлекеттік тіркеу анықтамасы туралы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lastRenderedPageBreak/>
        <w:t>Құжат тіркелгені туралы  кәсіпкерлік субъектісі жеке куәлік көшірмесі ретінде.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Банктің түпнұсқа анықтамасы немесе банк филиалының қызмет көрсететін әлеуетті өнім беруші №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 осы Үлгі конкурстық құжаттамада көрсетілген.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Белгіленген нысандағы анықтамасының түпнұсқасы жоқтығы туралы тиісті салық органының салық берешегінің, міндетті зейнетақы жарналары бойынша және әлеуметтік аударымдар бойынша жинақтау зейнетақы қорларына үш айдан астам.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Куәліктің көшірмесі туралы ҚҚС бойынша есепке қою</w:t>
      </w:r>
    </w:p>
    <w:p w:rsidR="0097141D" w:rsidRPr="005818D1" w:rsidRDefault="0097141D" w:rsidP="0097141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ашқан кезде</w:t>
      </w:r>
    </w:p>
    <w:p w:rsidR="0097141D" w:rsidRPr="005818D1" w:rsidRDefault="0097141D" w:rsidP="0097141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жіберілген комиссия конкурсқа қатысуға барлық қатысушыларға жарияланған.</w:t>
      </w:r>
    </w:p>
    <w:p w:rsidR="00486A10" w:rsidRDefault="00486A10" w:rsidP="00486A1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A0928">
        <w:rPr>
          <w:rFonts w:ascii="Times New Roman" w:hAnsi="Times New Roman" w:cs="Times New Roman"/>
          <w:b/>
          <w:lang w:val="kk-KZ"/>
        </w:rPr>
        <w:t>Комиссия төрағасы:</w:t>
      </w:r>
      <w:r w:rsidRPr="004A0928">
        <w:rPr>
          <w:rFonts w:ascii="Times New Roman" w:hAnsi="Times New Roman" w:cs="Times New Roman"/>
          <w:lang w:val="kk-KZ"/>
        </w:rPr>
        <w:t xml:space="preserve">                                           </w:t>
      </w:r>
      <w:r w:rsidRPr="004A0928">
        <w:rPr>
          <w:rFonts w:ascii="Times New Roman" w:hAnsi="Times New Roman" w:cs="Times New Roman"/>
          <w:color w:val="000000"/>
          <w:lang w:val="kk-KZ"/>
        </w:rPr>
        <w:t>Куркина С.М.- білім бөлімінің басшысының м.а.</w:t>
      </w: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lang w:val="kk-KZ"/>
        </w:rPr>
      </w:pP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lang w:val="kk-KZ"/>
        </w:rPr>
      </w:pPr>
      <w:r w:rsidRPr="004A0928">
        <w:rPr>
          <w:rFonts w:ascii="Times New Roman" w:hAnsi="Times New Roman" w:cs="Times New Roman"/>
          <w:b/>
          <w:lang w:val="kk-KZ"/>
        </w:rPr>
        <w:t>Комиссия төрағасының орынбасары:</w:t>
      </w:r>
      <w:r w:rsidRPr="004A0928">
        <w:rPr>
          <w:rFonts w:ascii="Times New Roman" w:hAnsi="Times New Roman" w:cs="Times New Roman"/>
          <w:lang w:val="kk-KZ"/>
        </w:rPr>
        <w:t xml:space="preserve">         </w:t>
      </w:r>
      <w:r w:rsidRPr="004A0928">
        <w:rPr>
          <w:rFonts w:ascii="Times New Roman" w:hAnsi="Times New Roman" w:cs="Times New Roman"/>
          <w:color w:val="000000"/>
          <w:lang w:val="kk-KZ"/>
        </w:rPr>
        <w:t>Сергазинова Г.Т.- білім бөлімінің бас                                                                                маманы</w:t>
      </w:r>
      <w:r w:rsidRPr="004A0928">
        <w:rPr>
          <w:rFonts w:ascii="Times New Roman" w:hAnsi="Times New Roman" w:cs="Times New Roman"/>
          <w:lang w:val="kk-KZ"/>
        </w:rPr>
        <w:t xml:space="preserve"> </w:t>
      </w: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lang w:val="kk-KZ"/>
        </w:rPr>
      </w:pP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A0928">
        <w:rPr>
          <w:rFonts w:ascii="Times New Roman" w:hAnsi="Times New Roman" w:cs="Times New Roman"/>
          <w:lang w:val="kk-KZ"/>
        </w:rPr>
        <w:t xml:space="preserve"> </w:t>
      </w:r>
      <w:r w:rsidRPr="004A0928">
        <w:rPr>
          <w:rFonts w:ascii="Times New Roman" w:hAnsi="Times New Roman" w:cs="Times New Roman"/>
          <w:b/>
          <w:lang w:val="kk-KZ"/>
        </w:rPr>
        <w:t>Комиссия мүшелері:</w:t>
      </w:r>
      <w:r w:rsidRPr="004A0928">
        <w:rPr>
          <w:rFonts w:ascii="Times New Roman" w:hAnsi="Times New Roman" w:cs="Times New Roman"/>
          <w:lang w:val="kk-KZ"/>
        </w:rPr>
        <w:t xml:space="preserve">          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    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  Жарболова М.Р.- білім бөлімінің есепшісі</w:t>
      </w: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color w:val="000000"/>
          <w:lang w:val="kk-KZ"/>
        </w:rPr>
      </w:pP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A0928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                                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  Клявочкина А.В.-бас экономист</w:t>
      </w: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color w:val="000000"/>
          <w:lang w:val="kk-KZ"/>
        </w:rPr>
      </w:pP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A0928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      </w:t>
      </w:r>
      <w:r w:rsidR="0030233B">
        <w:rPr>
          <w:rFonts w:ascii="Times New Roman" w:hAnsi="Times New Roman" w:cs="Times New Roman"/>
          <w:color w:val="000000"/>
          <w:lang w:val="kk-KZ"/>
        </w:rPr>
        <w:t>Лыкова И.П.-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білім бөлімінің</w:t>
      </w:r>
      <w:r w:rsidR="0030233B">
        <w:rPr>
          <w:rFonts w:ascii="Times New Roman" w:hAnsi="Times New Roman" w:cs="Times New Roman"/>
          <w:color w:val="000000"/>
          <w:lang w:val="kk-KZ"/>
        </w:rPr>
        <w:t xml:space="preserve"> бас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есепшісі</w:t>
      </w: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color w:val="000000"/>
          <w:lang w:val="kk-KZ"/>
        </w:rPr>
      </w:pP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A0928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    Неукрытая Н.С.- білім бөлімінің экономист</w:t>
      </w: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lang w:val="kk-KZ"/>
        </w:rPr>
      </w:pP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A0928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</w:t>
      </w:r>
      <w:r w:rsidRPr="004A0928">
        <w:rPr>
          <w:rFonts w:ascii="Times New Roman" w:hAnsi="Times New Roman" w:cs="Times New Roman"/>
          <w:lang w:val="kk-KZ"/>
        </w:rPr>
        <w:t xml:space="preserve">    </w:t>
      </w:r>
      <w:r w:rsidRPr="004A0928">
        <w:rPr>
          <w:rFonts w:ascii="Times New Roman" w:hAnsi="Times New Roman" w:cs="Times New Roman"/>
          <w:color w:val="000000"/>
          <w:lang w:val="kk-KZ"/>
        </w:rPr>
        <w:t>Ахметова Г.А.- білім бөлімінің есепшісі</w:t>
      </w: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lang w:val="kk-KZ"/>
        </w:rPr>
      </w:pPr>
    </w:p>
    <w:p w:rsidR="00486A10" w:rsidRPr="005818D1" w:rsidRDefault="00486A10" w:rsidP="004A0928">
      <w:pPr>
        <w:pStyle w:val="a5"/>
        <w:rPr>
          <w:lang w:val="kk-KZ"/>
        </w:rPr>
      </w:pPr>
    </w:p>
    <w:p w:rsidR="00486A10" w:rsidRPr="00B84EBB" w:rsidRDefault="00486A10" w:rsidP="004A0928">
      <w:pPr>
        <w:pStyle w:val="a5"/>
        <w:rPr>
          <w:sz w:val="28"/>
          <w:szCs w:val="28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Default="00AF365C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30233B" w:rsidRDefault="0030233B">
      <w:pPr>
        <w:rPr>
          <w:sz w:val="20"/>
          <w:szCs w:val="20"/>
          <w:lang w:val="kk-KZ"/>
        </w:rPr>
      </w:pPr>
    </w:p>
    <w:p w:rsidR="0030233B" w:rsidRDefault="0030233B">
      <w:pPr>
        <w:rPr>
          <w:sz w:val="20"/>
          <w:szCs w:val="20"/>
          <w:lang w:val="kk-KZ"/>
        </w:rPr>
      </w:pPr>
    </w:p>
    <w:p w:rsidR="0030233B" w:rsidRDefault="0030233B">
      <w:pPr>
        <w:rPr>
          <w:sz w:val="20"/>
          <w:szCs w:val="20"/>
          <w:lang w:val="kk-KZ"/>
        </w:rPr>
      </w:pPr>
    </w:p>
    <w:p w:rsidR="00381EC1" w:rsidRDefault="00381EC1">
      <w:pPr>
        <w:rPr>
          <w:sz w:val="20"/>
          <w:szCs w:val="20"/>
          <w:lang w:val="kk-KZ"/>
        </w:rPr>
      </w:pPr>
    </w:p>
    <w:p w:rsidR="00381EC1" w:rsidRDefault="00381EC1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Pr="00486A10" w:rsidRDefault="00537F4A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50F9D" w:rsidRPr="00486A10" w:rsidRDefault="00A50F9D">
      <w:pPr>
        <w:rPr>
          <w:sz w:val="20"/>
          <w:szCs w:val="20"/>
          <w:lang w:val="kk-KZ"/>
        </w:rPr>
      </w:pPr>
    </w:p>
    <w:sectPr w:rsidR="00A50F9D" w:rsidRPr="00486A10" w:rsidSect="00B0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4F9"/>
    <w:multiLevelType w:val="hybridMultilevel"/>
    <w:tmpl w:val="4E941628"/>
    <w:lvl w:ilvl="0" w:tplc="36DE69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5AAC"/>
    <w:multiLevelType w:val="hybridMultilevel"/>
    <w:tmpl w:val="90823E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10C60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20E3C"/>
    <w:multiLevelType w:val="hybridMultilevel"/>
    <w:tmpl w:val="6E3C4C7E"/>
    <w:lvl w:ilvl="0" w:tplc="E04EA556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AE6A57"/>
    <w:multiLevelType w:val="hybridMultilevel"/>
    <w:tmpl w:val="E0C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6645F"/>
    <w:multiLevelType w:val="hybridMultilevel"/>
    <w:tmpl w:val="CCF4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B104D"/>
    <w:multiLevelType w:val="hybridMultilevel"/>
    <w:tmpl w:val="FD4A9B46"/>
    <w:lvl w:ilvl="0" w:tplc="048CD4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2B06"/>
    <w:rsid w:val="00006FB1"/>
    <w:rsid w:val="00007D95"/>
    <w:rsid w:val="00011857"/>
    <w:rsid w:val="000239A2"/>
    <w:rsid w:val="00035A0B"/>
    <w:rsid w:val="00042286"/>
    <w:rsid w:val="000C4C30"/>
    <w:rsid w:val="000D7E4D"/>
    <w:rsid w:val="000E494E"/>
    <w:rsid w:val="0010409D"/>
    <w:rsid w:val="001327A6"/>
    <w:rsid w:val="00197F33"/>
    <w:rsid w:val="001A70C8"/>
    <w:rsid w:val="001B3EA3"/>
    <w:rsid w:val="001B5807"/>
    <w:rsid w:val="001C2F3C"/>
    <w:rsid w:val="001D2442"/>
    <w:rsid w:val="0020130B"/>
    <w:rsid w:val="00232991"/>
    <w:rsid w:val="00255735"/>
    <w:rsid w:val="00296505"/>
    <w:rsid w:val="002A132A"/>
    <w:rsid w:val="002C78D4"/>
    <w:rsid w:val="002F19D2"/>
    <w:rsid w:val="002F1AC0"/>
    <w:rsid w:val="0030233B"/>
    <w:rsid w:val="0032452F"/>
    <w:rsid w:val="00361104"/>
    <w:rsid w:val="0038092E"/>
    <w:rsid w:val="00381EC1"/>
    <w:rsid w:val="00395AE0"/>
    <w:rsid w:val="003C2B06"/>
    <w:rsid w:val="00404E3B"/>
    <w:rsid w:val="00426EF9"/>
    <w:rsid w:val="0043375A"/>
    <w:rsid w:val="0044132F"/>
    <w:rsid w:val="004430D1"/>
    <w:rsid w:val="00470F93"/>
    <w:rsid w:val="00486A10"/>
    <w:rsid w:val="00491EF5"/>
    <w:rsid w:val="00496B66"/>
    <w:rsid w:val="004A0928"/>
    <w:rsid w:val="004B37AA"/>
    <w:rsid w:val="004C0649"/>
    <w:rsid w:val="00537F4A"/>
    <w:rsid w:val="00541F6E"/>
    <w:rsid w:val="0054777C"/>
    <w:rsid w:val="0055014E"/>
    <w:rsid w:val="0056300D"/>
    <w:rsid w:val="00565FBF"/>
    <w:rsid w:val="00593078"/>
    <w:rsid w:val="00594ADB"/>
    <w:rsid w:val="00597B92"/>
    <w:rsid w:val="005A7EA8"/>
    <w:rsid w:val="005B2323"/>
    <w:rsid w:val="005B437F"/>
    <w:rsid w:val="005D6B60"/>
    <w:rsid w:val="006054FC"/>
    <w:rsid w:val="0062774B"/>
    <w:rsid w:val="00631FCE"/>
    <w:rsid w:val="0063605C"/>
    <w:rsid w:val="00700A1C"/>
    <w:rsid w:val="0070297A"/>
    <w:rsid w:val="00725889"/>
    <w:rsid w:val="007337E0"/>
    <w:rsid w:val="0076789E"/>
    <w:rsid w:val="00811962"/>
    <w:rsid w:val="0083081E"/>
    <w:rsid w:val="00832B98"/>
    <w:rsid w:val="0083617C"/>
    <w:rsid w:val="00853E02"/>
    <w:rsid w:val="0089480D"/>
    <w:rsid w:val="008A0748"/>
    <w:rsid w:val="008B689C"/>
    <w:rsid w:val="008E7E7E"/>
    <w:rsid w:val="00911DBC"/>
    <w:rsid w:val="00952CBD"/>
    <w:rsid w:val="0097141D"/>
    <w:rsid w:val="009916F2"/>
    <w:rsid w:val="009E1577"/>
    <w:rsid w:val="00A0651B"/>
    <w:rsid w:val="00A37DAD"/>
    <w:rsid w:val="00A50F9D"/>
    <w:rsid w:val="00A72C0A"/>
    <w:rsid w:val="00AB3478"/>
    <w:rsid w:val="00AB40E3"/>
    <w:rsid w:val="00AC2070"/>
    <w:rsid w:val="00AC49FC"/>
    <w:rsid w:val="00AF365C"/>
    <w:rsid w:val="00B04965"/>
    <w:rsid w:val="00B2529A"/>
    <w:rsid w:val="00B6181A"/>
    <w:rsid w:val="00B75646"/>
    <w:rsid w:val="00B96009"/>
    <w:rsid w:val="00BE1E7A"/>
    <w:rsid w:val="00C25094"/>
    <w:rsid w:val="00C368BE"/>
    <w:rsid w:val="00C539CD"/>
    <w:rsid w:val="00C617A5"/>
    <w:rsid w:val="00C62B48"/>
    <w:rsid w:val="00C733C4"/>
    <w:rsid w:val="00C77390"/>
    <w:rsid w:val="00C9159F"/>
    <w:rsid w:val="00CD60AF"/>
    <w:rsid w:val="00CE10ED"/>
    <w:rsid w:val="00D738FE"/>
    <w:rsid w:val="00DB75D4"/>
    <w:rsid w:val="00DC0633"/>
    <w:rsid w:val="00DC47A3"/>
    <w:rsid w:val="00DC5645"/>
    <w:rsid w:val="00DE16D4"/>
    <w:rsid w:val="00DE6F78"/>
    <w:rsid w:val="00DF2DDC"/>
    <w:rsid w:val="00DF3D65"/>
    <w:rsid w:val="00E31225"/>
    <w:rsid w:val="00E64927"/>
    <w:rsid w:val="00E76F0F"/>
    <w:rsid w:val="00EC3722"/>
    <w:rsid w:val="00ED6A72"/>
    <w:rsid w:val="00EF786E"/>
    <w:rsid w:val="00EF7873"/>
    <w:rsid w:val="00F72560"/>
    <w:rsid w:val="00F8429A"/>
    <w:rsid w:val="00FA1A95"/>
    <w:rsid w:val="00FC5800"/>
    <w:rsid w:val="00FF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F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37F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6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82</cp:revision>
  <cp:lastPrinted>2019-11-11T05:18:00Z</cp:lastPrinted>
  <dcterms:created xsi:type="dcterms:W3CDTF">2016-04-27T09:47:00Z</dcterms:created>
  <dcterms:modified xsi:type="dcterms:W3CDTF">2019-12-03T05:18:00Z</dcterms:modified>
</cp:coreProperties>
</file>